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4C002" w14:textId="4A425B04" w:rsidR="005C6DE3" w:rsidRPr="00E941B2" w:rsidRDefault="001A18FA" w:rsidP="00E941B2">
      <w:pPr>
        <w:shd w:val="clear" w:color="auto" w:fill="D9D9D9" w:themeFill="background1" w:themeFillShade="D9"/>
        <w:spacing w:after="87" w:line="259" w:lineRule="auto"/>
        <w:ind w:left="360" w:firstLine="0"/>
        <w:jc w:val="center"/>
        <w:rPr>
          <w:rFonts w:ascii="Arial" w:eastAsia="Arial" w:hAnsi="Arial" w:cs="Arial"/>
          <w:b/>
          <w:sz w:val="24"/>
          <w:szCs w:val="28"/>
        </w:rPr>
      </w:pPr>
      <w:r w:rsidRPr="00E941B2">
        <w:rPr>
          <w:rFonts w:ascii="Arial" w:eastAsia="Arial" w:hAnsi="Arial" w:cs="Arial"/>
          <w:b/>
          <w:sz w:val="24"/>
          <w:szCs w:val="28"/>
        </w:rPr>
        <w:t>REVIEWER</w:t>
      </w:r>
      <w:r w:rsidR="00C55774" w:rsidRPr="00E941B2">
        <w:rPr>
          <w:rFonts w:ascii="Arial" w:eastAsia="Arial" w:hAnsi="Arial" w:cs="Arial"/>
          <w:b/>
          <w:sz w:val="24"/>
          <w:szCs w:val="28"/>
        </w:rPr>
        <w:t xml:space="preserve"> FEEDBACK FORM</w:t>
      </w:r>
    </w:p>
    <w:p w14:paraId="0738E15E" w14:textId="77777777" w:rsidR="00E941B2" w:rsidRDefault="00E941B2">
      <w:pPr>
        <w:spacing w:after="87" w:line="259" w:lineRule="auto"/>
        <w:ind w:left="360" w:firstLine="0"/>
        <w:rPr>
          <w:rFonts w:ascii="Arial" w:eastAsia="Arial" w:hAnsi="Arial" w:cs="Arial"/>
          <w:bCs/>
          <w:sz w:val="20"/>
          <w:szCs w:val="22"/>
        </w:rPr>
      </w:pPr>
    </w:p>
    <w:p w14:paraId="1120CAE9" w14:textId="229D4A52" w:rsidR="00D869DC" w:rsidRPr="00E941B2" w:rsidRDefault="00D956E8">
      <w:pPr>
        <w:spacing w:after="87" w:line="259" w:lineRule="auto"/>
        <w:ind w:left="360" w:firstLine="0"/>
        <w:rPr>
          <w:rFonts w:ascii="Arial" w:eastAsia="Arial" w:hAnsi="Arial" w:cs="Arial"/>
          <w:bCs/>
          <w:sz w:val="20"/>
          <w:szCs w:val="22"/>
        </w:rPr>
      </w:pPr>
      <w:r w:rsidRPr="00E941B2">
        <w:rPr>
          <w:rFonts w:ascii="Arial" w:eastAsia="Arial" w:hAnsi="Arial" w:cs="Arial"/>
          <w:bCs/>
          <w:sz w:val="20"/>
          <w:szCs w:val="22"/>
        </w:rPr>
        <w:t>Thank you very much for your contribution to Philosophy of Coaching</w:t>
      </w:r>
      <w:r w:rsidR="002F1965" w:rsidRPr="00E941B2">
        <w:rPr>
          <w:rFonts w:ascii="Arial" w:eastAsia="Arial" w:hAnsi="Arial" w:cs="Arial"/>
          <w:bCs/>
          <w:sz w:val="20"/>
          <w:szCs w:val="22"/>
        </w:rPr>
        <w:t xml:space="preserve"> (POC)</w:t>
      </w:r>
      <w:r w:rsidRPr="00E941B2">
        <w:rPr>
          <w:rFonts w:ascii="Arial" w:eastAsia="Arial" w:hAnsi="Arial" w:cs="Arial"/>
          <w:bCs/>
          <w:sz w:val="20"/>
          <w:szCs w:val="22"/>
        </w:rPr>
        <w:t>.</w:t>
      </w:r>
      <w:r w:rsidR="002F1965" w:rsidRPr="00E941B2">
        <w:rPr>
          <w:rFonts w:ascii="Arial" w:eastAsia="Arial" w:hAnsi="Arial" w:cs="Arial"/>
          <w:bCs/>
          <w:sz w:val="20"/>
          <w:szCs w:val="22"/>
        </w:rPr>
        <w:t xml:space="preserve"> Through its publications, POC aims at being a forum for academic researchers, educators and coach practitioners to share their knowledge and expertise with the international coaching community</w:t>
      </w:r>
      <w:r w:rsidR="00B712B3" w:rsidRPr="00E941B2">
        <w:rPr>
          <w:rFonts w:ascii="Arial" w:eastAsia="Arial" w:hAnsi="Arial" w:cs="Arial"/>
          <w:bCs/>
          <w:sz w:val="20"/>
          <w:szCs w:val="22"/>
        </w:rPr>
        <w:t xml:space="preserve">. We seek articles that </w:t>
      </w:r>
      <w:r w:rsidR="002F1965" w:rsidRPr="00E941B2">
        <w:rPr>
          <w:rFonts w:ascii="Arial" w:eastAsia="Arial" w:hAnsi="Arial" w:cs="Arial"/>
          <w:bCs/>
          <w:sz w:val="20"/>
          <w:szCs w:val="22"/>
        </w:rPr>
        <w:t>engage</w:t>
      </w:r>
      <w:r w:rsidR="00B712B3" w:rsidRPr="00E941B2">
        <w:rPr>
          <w:rFonts w:ascii="Arial" w:eastAsia="Arial" w:hAnsi="Arial" w:cs="Arial"/>
          <w:bCs/>
          <w:sz w:val="20"/>
          <w:szCs w:val="22"/>
        </w:rPr>
        <w:t xml:space="preserve"> readers</w:t>
      </w:r>
      <w:r w:rsidR="002F1965" w:rsidRPr="00E941B2">
        <w:rPr>
          <w:rFonts w:ascii="Arial" w:eastAsia="Arial" w:hAnsi="Arial" w:cs="Arial"/>
          <w:bCs/>
          <w:sz w:val="20"/>
          <w:szCs w:val="22"/>
        </w:rPr>
        <w:t xml:space="preserve"> in rigorous, reflective dialogue,</w:t>
      </w:r>
      <w:r w:rsidR="00AB7AD8" w:rsidRPr="00E941B2">
        <w:rPr>
          <w:rFonts w:ascii="Arial" w:eastAsia="Arial" w:hAnsi="Arial" w:cs="Arial"/>
          <w:bCs/>
          <w:sz w:val="20"/>
          <w:szCs w:val="22"/>
        </w:rPr>
        <w:t xml:space="preserve"> building on academic and professional conversations</w:t>
      </w:r>
      <w:r w:rsidR="002F1965" w:rsidRPr="00E941B2">
        <w:rPr>
          <w:rFonts w:ascii="Arial" w:eastAsia="Arial" w:hAnsi="Arial" w:cs="Arial"/>
          <w:bCs/>
          <w:sz w:val="20"/>
          <w:szCs w:val="22"/>
        </w:rPr>
        <w:t>.</w:t>
      </w:r>
    </w:p>
    <w:p w14:paraId="67A47088" w14:textId="6EFFA8DD" w:rsidR="00181FAC" w:rsidRPr="00E941B2" w:rsidRDefault="00D869DC">
      <w:pPr>
        <w:spacing w:after="87" w:line="259" w:lineRule="auto"/>
        <w:ind w:left="360" w:firstLine="0"/>
        <w:rPr>
          <w:rFonts w:ascii="Arial" w:eastAsia="Arial" w:hAnsi="Arial" w:cs="Arial"/>
          <w:bCs/>
          <w:sz w:val="20"/>
          <w:szCs w:val="22"/>
        </w:rPr>
      </w:pPr>
      <w:r w:rsidRPr="00E941B2">
        <w:rPr>
          <w:rFonts w:ascii="Arial" w:eastAsia="Arial" w:hAnsi="Arial" w:cs="Arial"/>
          <w:bCs/>
          <w:sz w:val="20"/>
          <w:szCs w:val="22"/>
        </w:rPr>
        <w:t xml:space="preserve">We welcome </w:t>
      </w:r>
      <w:r w:rsidR="007E7F5C" w:rsidRPr="00E941B2">
        <w:rPr>
          <w:rFonts w:ascii="Arial" w:eastAsia="Arial" w:hAnsi="Arial" w:cs="Arial"/>
          <w:bCs/>
          <w:sz w:val="20"/>
          <w:szCs w:val="22"/>
        </w:rPr>
        <w:t xml:space="preserve">4 types of papers: </w:t>
      </w:r>
      <w:r w:rsidR="00097A0A">
        <w:rPr>
          <w:rFonts w:ascii="Arial" w:eastAsia="Arial" w:hAnsi="Arial" w:cs="Arial"/>
          <w:bCs/>
          <w:sz w:val="20"/>
          <w:szCs w:val="22"/>
        </w:rPr>
        <w:t>Theoretical and C</w:t>
      </w:r>
      <w:r w:rsidRPr="00E941B2">
        <w:rPr>
          <w:rFonts w:ascii="Arial" w:eastAsia="Arial" w:hAnsi="Arial" w:cs="Arial"/>
          <w:bCs/>
          <w:sz w:val="20"/>
          <w:szCs w:val="22"/>
        </w:rPr>
        <w:t xml:space="preserve">onceptual </w:t>
      </w:r>
      <w:r w:rsidR="00097A0A">
        <w:rPr>
          <w:rFonts w:ascii="Arial" w:eastAsia="Arial" w:hAnsi="Arial" w:cs="Arial"/>
          <w:bCs/>
          <w:sz w:val="20"/>
          <w:szCs w:val="22"/>
        </w:rPr>
        <w:t xml:space="preserve">Research Papers, Empirical Papers, </w:t>
      </w:r>
      <w:r w:rsidR="00E31A35">
        <w:rPr>
          <w:rFonts w:ascii="Arial" w:eastAsia="Arial" w:hAnsi="Arial" w:cs="Arial"/>
          <w:bCs/>
          <w:sz w:val="20"/>
          <w:szCs w:val="22"/>
        </w:rPr>
        <w:t>Review Articles, Position Papers, Case Studies and Book R</w:t>
      </w:r>
      <w:r w:rsidR="00326D97" w:rsidRPr="00E941B2">
        <w:rPr>
          <w:rFonts w:ascii="Arial" w:eastAsia="Arial" w:hAnsi="Arial" w:cs="Arial"/>
          <w:bCs/>
          <w:sz w:val="20"/>
          <w:szCs w:val="22"/>
        </w:rPr>
        <w:t>eviews</w:t>
      </w:r>
      <w:r w:rsidR="00181FAC" w:rsidRPr="00E941B2">
        <w:rPr>
          <w:rFonts w:ascii="Arial" w:eastAsia="Arial" w:hAnsi="Arial" w:cs="Arial"/>
          <w:bCs/>
          <w:sz w:val="20"/>
          <w:szCs w:val="22"/>
        </w:rPr>
        <w:t xml:space="preserve"> (more info here: </w:t>
      </w:r>
      <w:hyperlink r:id="rId8" w:history="1">
        <w:r w:rsidR="00181FAC" w:rsidRPr="00E941B2">
          <w:rPr>
            <w:rStyle w:val="Hyperlink"/>
            <w:rFonts w:ascii="Arial" w:eastAsia="Arial" w:hAnsi="Arial" w:cs="Arial"/>
            <w:bCs/>
            <w:sz w:val="20"/>
            <w:szCs w:val="22"/>
          </w:rPr>
          <w:t>https://philosophyofcoaching.org/submit/</w:t>
        </w:r>
      </w:hyperlink>
      <w:r w:rsidR="00181FAC" w:rsidRPr="00E941B2">
        <w:rPr>
          <w:rFonts w:ascii="Arial" w:eastAsia="Arial" w:hAnsi="Arial" w:cs="Arial"/>
          <w:bCs/>
          <w:sz w:val="20"/>
          <w:szCs w:val="22"/>
        </w:rPr>
        <w:t>)</w:t>
      </w:r>
    </w:p>
    <w:p w14:paraId="03760570" w14:textId="36D9096C" w:rsidR="00B13CA7" w:rsidRPr="00857E8C" w:rsidRDefault="00326D97" w:rsidP="00857E8C">
      <w:pPr>
        <w:spacing w:after="87" w:line="259" w:lineRule="auto"/>
        <w:ind w:left="360" w:firstLine="0"/>
        <w:rPr>
          <w:rFonts w:ascii="Arial" w:eastAsia="Arial" w:hAnsi="Arial" w:cs="Arial"/>
          <w:bCs/>
          <w:sz w:val="20"/>
          <w:szCs w:val="22"/>
        </w:rPr>
      </w:pPr>
      <w:r w:rsidRPr="00E941B2">
        <w:rPr>
          <w:rFonts w:ascii="Arial" w:eastAsia="Arial" w:hAnsi="Arial" w:cs="Arial"/>
          <w:bCs/>
          <w:sz w:val="20"/>
          <w:szCs w:val="22"/>
        </w:rPr>
        <w:t xml:space="preserve"> </w:t>
      </w:r>
    </w:p>
    <w:p w14:paraId="4FBFB141" w14:textId="502D8096" w:rsidR="00317D23" w:rsidRPr="00117C52" w:rsidRDefault="00A80687" w:rsidP="00E31A35">
      <w:pPr>
        <w:ind w:left="567" w:hanging="141"/>
        <w:rPr>
          <w:szCs w:val="22"/>
          <w:lang w:val="en-GB"/>
        </w:rPr>
      </w:pPr>
      <w:r w:rsidRPr="00E941B2">
        <w:rPr>
          <w:rFonts w:ascii="Arial" w:eastAsia="Arial" w:hAnsi="Arial" w:cs="Arial"/>
          <w:b/>
          <w:sz w:val="20"/>
          <w:szCs w:val="22"/>
        </w:rPr>
        <w:t xml:space="preserve">Paper Title: </w:t>
      </w:r>
    </w:p>
    <w:p w14:paraId="5E730553" w14:textId="07FFEBF3" w:rsidR="007E7F5C" w:rsidRPr="00317D23" w:rsidRDefault="007E7F5C" w:rsidP="00294DB3">
      <w:pPr>
        <w:spacing w:after="87" w:line="259" w:lineRule="auto"/>
        <w:ind w:left="360" w:firstLine="0"/>
        <w:rPr>
          <w:rFonts w:ascii="Arial" w:eastAsia="Arial" w:hAnsi="Arial" w:cs="Arial"/>
          <w:b/>
          <w:sz w:val="20"/>
          <w:szCs w:val="22"/>
          <w:lang w:val="en-GB"/>
        </w:rPr>
      </w:pPr>
    </w:p>
    <w:p w14:paraId="26763298" w14:textId="7CAACE7C" w:rsidR="007E7F5C" w:rsidRPr="00117C52" w:rsidRDefault="007E7F5C">
      <w:pPr>
        <w:spacing w:after="87" w:line="259" w:lineRule="auto"/>
        <w:ind w:left="360" w:firstLine="0"/>
        <w:rPr>
          <w:bCs/>
        </w:rPr>
      </w:pPr>
      <w:r w:rsidRPr="00E941B2">
        <w:rPr>
          <w:rFonts w:ascii="Arial" w:eastAsia="Arial" w:hAnsi="Arial" w:cs="Arial"/>
          <w:b/>
          <w:sz w:val="20"/>
          <w:szCs w:val="22"/>
        </w:rPr>
        <w:t>Type of paper:</w:t>
      </w:r>
      <w:r w:rsidR="00317D23">
        <w:rPr>
          <w:rFonts w:ascii="Arial" w:eastAsia="Arial" w:hAnsi="Arial" w:cs="Arial"/>
          <w:b/>
          <w:sz w:val="20"/>
          <w:szCs w:val="22"/>
        </w:rPr>
        <w:t xml:space="preserve"> </w:t>
      </w:r>
    </w:p>
    <w:p w14:paraId="7E5EF562" w14:textId="6189A12D" w:rsidR="0098219F" w:rsidRDefault="0098219F" w:rsidP="00E941B2">
      <w:pPr>
        <w:spacing w:after="87" w:line="259" w:lineRule="auto"/>
        <w:ind w:left="360" w:firstLine="0"/>
      </w:pPr>
    </w:p>
    <w:p w14:paraId="1BF8B8C0" w14:textId="26F9D30E" w:rsidR="0098219F" w:rsidRPr="00BE509C" w:rsidRDefault="00A80687" w:rsidP="00BE509C">
      <w:pPr>
        <w:spacing w:after="106" w:line="259" w:lineRule="auto"/>
        <w:ind w:left="10" w:right="-24" w:hanging="10"/>
        <w:jc w:val="center"/>
        <w:rPr>
          <w:rFonts w:ascii="Arial" w:hAnsi="Arial" w:cs="Arial"/>
          <w:sz w:val="20"/>
          <w:szCs w:val="20"/>
        </w:rPr>
      </w:pPr>
      <w:r w:rsidRPr="00BE509C">
        <w:rPr>
          <w:rFonts w:ascii="Arial" w:eastAsia="Arial" w:hAnsi="Arial" w:cs="Arial"/>
          <w:b/>
          <w:sz w:val="20"/>
          <w:szCs w:val="20"/>
        </w:rPr>
        <w:t>REVIEWER’S EVALUATION CRITERIA</w:t>
      </w:r>
    </w:p>
    <w:p w14:paraId="158D0328" w14:textId="43BE323F" w:rsidR="00BE509C" w:rsidRPr="00BE509C" w:rsidRDefault="00BE509C" w:rsidP="00BE509C">
      <w:pPr>
        <w:numPr>
          <w:ilvl w:val="0"/>
          <w:numId w:val="1"/>
        </w:numPr>
        <w:spacing w:after="0" w:line="259" w:lineRule="auto"/>
        <w:ind w:left="0" w:hanging="222"/>
        <w:jc w:val="center"/>
        <w:rPr>
          <w:rFonts w:ascii="Arial" w:hAnsi="Arial" w:cs="Arial"/>
          <w:sz w:val="20"/>
          <w:szCs w:val="20"/>
        </w:rPr>
      </w:pPr>
      <w:r w:rsidRPr="00BE509C">
        <w:rPr>
          <w:rFonts w:ascii="Arial" w:eastAsia="Arial" w:hAnsi="Arial" w:cs="Arial"/>
          <w:sz w:val="20"/>
          <w:szCs w:val="20"/>
        </w:rPr>
        <w:t>More than meets the criterion</w:t>
      </w:r>
    </w:p>
    <w:p w14:paraId="5DBEDFC9" w14:textId="710B2EDD" w:rsidR="00BE509C" w:rsidRPr="00BE509C" w:rsidRDefault="00BE509C" w:rsidP="00BE509C">
      <w:pPr>
        <w:numPr>
          <w:ilvl w:val="0"/>
          <w:numId w:val="1"/>
        </w:numPr>
        <w:spacing w:after="0" w:line="259" w:lineRule="auto"/>
        <w:ind w:left="0" w:right="-24" w:hanging="222"/>
        <w:jc w:val="center"/>
        <w:rPr>
          <w:rFonts w:ascii="Arial" w:hAnsi="Arial" w:cs="Arial"/>
          <w:sz w:val="20"/>
          <w:szCs w:val="20"/>
        </w:rPr>
      </w:pPr>
      <w:r w:rsidRPr="00BE509C">
        <w:rPr>
          <w:rFonts w:ascii="Arial" w:eastAsia="Arial" w:hAnsi="Arial" w:cs="Arial"/>
          <w:sz w:val="20"/>
          <w:szCs w:val="20"/>
        </w:rPr>
        <w:t>Meets the criterion (is acceptable)</w:t>
      </w:r>
    </w:p>
    <w:p w14:paraId="7E9BFC14" w14:textId="5511CFC4" w:rsidR="00BE509C" w:rsidRPr="00BE509C" w:rsidRDefault="00BE509C" w:rsidP="00BE509C">
      <w:pPr>
        <w:numPr>
          <w:ilvl w:val="0"/>
          <w:numId w:val="1"/>
        </w:numPr>
        <w:spacing w:after="0" w:line="259" w:lineRule="auto"/>
        <w:ind w:left="0" w:hanging="222"/>
        <w:jc w:val="center"/>
        <w:rPr>
          <w:rFonts w:ascii="Arial" w:hAnsi="Arial" w:cs="Arial"/>
          <w:sz w:val="20"/>
          <w:szCs w:val="20"/>
        </w:rPr>
      </w:pPr>
      <w:r w:rsidRPr="00BE509C">
        <w:rPr>
          <w:rFonts w:ascii="Arial" w:eastAsia="Arial" w:hAnsi="Arial" w:cs="Arial"/>
          <w:sz w:val="20"/>
          <w:szCs w:val="20"/>
        </w:rPr>
        <w:t>Does not meet the criterion yet</w:t>
      </w:r>
    </w:p>
    <w:p w14:paraId="41229835" w14:textId="275C793B" w:rsidR="00BE509C" w:rsidRPr="00BE509C" w:rsidRDefault="00BE509C" w:rsidP="00BE509C">
      <w:pPr>
        <w:numPr>
          <w:ilvl w:val="0"/>
          <w:numId w:val="1"/>
        </w:numPr>
        <w:spacing w:after="24" w:line="259" w:lineRule="auto"/>
        <w:ind w:left="0" w:hanging="222"/>
        <w:jc w:val="center"/>
        <w:rPr>
          <w:rFonts w:ascii="Arial" w:hAnsi="Arial" w:cs="Arial"/>
          <w:sz w:val="20"/>
          <w:szCs w:val="20"/>
        </w:rPr>
      </w:pPr>
      <w:r w:rsidRPr="00BE509C">
        <w:rPr>
          <w:rFonts w:ascii="Arial" w:eastAsia="Arial" w:hAnsi="Arial" w:cs="Arial"/>
          <w:sz w:val="20"/>
          <w:szCs w:val="20"/>
        </w:rPr>
        <w:t>Reject Paper</w:t>
      </w:r>
    </w:p>
    <w:p w14:paraId="560D4076" w14:textId="77777777" w:rsidR="00BE509C" w:rsidRPr="00BE509C" w:rsidRDefault="00BE509C">
      <w:pPr>
        <w:spacing w:after="116" w:line="259" w:lineRule="auto"/>
        <w:ind w:left="963" w:firstLine="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31" w:type="dxa"/>
        <w:tblInd w:w="437" w:type="dxa"/>
        <w:tblCellMar>
          <w:top w:w="9" w:type="dxa"/>
          <w:left w:w="10" w:type="dxa"/>
          <w:right w:w="45" w:type="dxa"/>
        </w:tblCellMar>
        <w:tblLook w:val="04A0" w:firstRow="1" w:lastRow="0" w:firstColumn="1" w:lastColumn="0" w:noHBand="0" w:noVBand="1"/>
      </w:tblPr>
      <w:tblGrid>
        <w:gridCol w:w="4287"/>
        <w:gridCol w:w="576"/>
        <w:gridCol w:w="576"/>
        <w:gridCol w:w="576"/>
        <w:gridCol w:w="576"/>
        <w:gridCol w:w="3740"/>
      </w:tblGrid>
      <w:tr w:rsidR="0098219F" w:rsidRPr="00BE509C" w14:paraId="6BFAA891" w14:textId="77777777" w:rsidTr="00BE509C">
        <w:trPr>
          <w:trHeight w:val="480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AC09B" w14:textId="77777777" w:rsidR="0098219F" w:rsidRPr="00BE509C" w:rsidRDefault="00A80687">
            <w:pPr>
              <w:spacing w:after="0" w:line="259" w:lineRule="auto"/>
              <w:ind w:left="9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09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BFCAF" w14:textId="77777777" w:rsidR="0098219F" w:rsidRPr="00BE509C" w:rsidRDefault="00A80687">
            <w:pPr>
              <w:spacing w:after="0" w:line="259" w:lineRule="auto"/>
              <w:ind w:left="8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09C">
              <w:rPr>
                <w:rFonts w:ascii="Arial" w:eastAsia="Arial" w:hAnsi="Arial" w:cs="Arial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9A184" w14:textId="77777777" w:rsidR="0098219F" w:rsidRPr="00BE509C" w:rsidRDefault="00A80687">
            <w:pPr>
              <w:spacing w:after="0" w:line="259" w:lineRule="auto"/>
              <w:ind w:left="8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09C">
              <w:rPr>
                <w:rFonts w:ascii="Arial" w:eastAsia="Arial" w:hAnsi="Arial" w:cs="Arial"/>
                <w:b/>
                <w:sz w:val="20"/>
                <w:szCs w:val="20"/>
              </w:rPr>
              <w:t xml:space="preserve">2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F38F" w14:textId="77777777" w:rsidR="0098219F" w:rsidRPr="00BE509C" w:rsidRDefault="00A80687">
            <w:pPr>
              <w:spacing w:after="0" w:line="259" w:lineRule="auto"/>
              <w:ind w:left="8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09C">
              <w:rPr>
                <w:rFonts w:ascii="Arial" w:eastAsia="Arial" w:hAnsi="Arial" w:cs="Arial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D8E0B" w14:textId="77777777" w:rsidR="0098219F" w:rsidRPr="00BE509C" w:rsidRDefault="00A80687">
            <w:pPr>
              <w:spacing w:after="0" w:line="259" w:lineRule="auto"/>
              <w:ind w:left="88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09C">
              <w:rPr>
                <w:rFonts w:ascii="Arial" w:eastAsia="Arial" w:hAnsi="Arial" w:cs="Arial"/>
                <w:b/>
                <w:sz w:val="20"/>
                <w:szCs w:val="20"/>
              </w:rPr>
              <w:t xml:space="preserve">4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2AEEE59" w14:textId="77777777" w:rsidR="0098219F" w:rsidRPr="00BE509C" w:rsidRDefault="00A80687">
            <w:pPr>
              <w:spacing w:after="0" w:line="259" w:lineRule="auto"/>
              <w:ind w:left="0" w:right="26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09C">
              <w:rPr>
                <w:rFonts w:ascii="Arial" w:eastAsia="Arial" w:hAnsi="Arial" w:cs="Arial"/>
                <w:b/>
                <w:sz w:val="20"/>
                <w:szCs w:val="20"/>
              </w:rPr>
              <w:t xml:space="preserve">Comments </w:t>
            </w:r>
          </w:p>
        </w:tc>
      </w:tr>
      <w:tr w:rsidR="0098219F" w:rsidRPr="00BE509C" w14:paraId="12BD008F" w14:textId="77777777" w:rsidTr="00BE509C">
        <w:trPr>
          <w:trHeight w:val="585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1B385" w14:textId="674B9B7F" w:rsidR="0002526E" w:rsidRPr="00E941B2" w:rsidRDefault="000E75BE" w:rsidP="0002526E">
            <w:pPr>
              <w:spacing w:after="0" w:line="259" w:lineRule="auto"/>
              <w:ind w:left="74" w:right="12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="00A80687" w:rsidRPr="00BE509C">
              <w:rPr>
                <w:rFonts w:ascii="Arial" w:eastAsia="Arial" w:hAnsi="Arial" w:cs="Arial"/>
                <w:sz w:val="20"/>
                <w:szCs w:val="20"/>
              </w:rPr>
              <w:t xml:space="preserve">he </w:t>
            </w:r>
            <w:r w:rsidR="00A80687" w:rsidRPr="00E941B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topic</w:t>
            </w:r>
            <w:r w:rsidR="00A80687" w:rsidRPr="00BE509C">
              <w:rPr>
                <w:rFonts w:ascii="Arial" w:eastAsia="Arial" w:hAnsi="Arial" w:cs="Arial"/>
                <w:sz w:val="20"/>
                <w:szCs w:val="20"/>
              </w:rPr>
              <w:t xml:space="preserve"> of the paper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is </w:t>
            </w:r>
            <w:r w:rsidR="00A80687" w:rsidRPr="00BE509C">
              <w:rPr>
                <w:rFonts w:ascii="Arial" w:eastAsia="Arial" w:hAnsi="Arial" w:cs="Arial"/>
                <w:sz w:val="20"/>
                <w:szCs w:val="20"/>
              </w:rPr>
              <w:t>relevant to the readership of the journal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BDEC" w14:textId="3FC05CA3" w:rsidR="0098219F" w:rsidRPr="00BE509C" w:rsidRDefault="0098219F">
            <w:pPr>
              <w:spacing w:after="0" w:line="259" w:lineRule="auto"/>
              <w:ind w:left="10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E0F3" w14:textId="77777777" w:rsidR="0098219F" w:rsidRPr="00BE509C" w:rsidRDefault="00A80687">
            <w:pPr>
              <w:spacing w:after="0" w:line="259" w:lineRule="auto"/>
              <w:ind w:left="10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09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986D" w14:textId="77777777" w:rsidR="0098219F" w:rsidRPr="00BE509C" w:rsidRDefault="00A80687">
            <w:pPr>
              <w:spacing w:after="0" w:line="259" w:lineRule="auto"/>
              <w:ind w:left="10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09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8C0" w14:textId="77777777" w:rsidR="0098219F" w:rsidRPr="00BE509C" w:rsidRDefault="00A80687">
            <w:pPr>
              <w:spacing w:after="0" w:line="259" w:lineRule="auto"/>
              <w:ind w:left="10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09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C5077D" w14:textId="0A13F239" w:rsidR="0098219F" w:rsidRPr="00410756" w:rsidRDefault="0098219F">
            <w:pPr>
              <w:spacing w:after="0" w:line="259" w:lineRule="auto"/>
              <w:ind w:left="3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028E5" w:rsidRPr="00BE509C" w14:paraId="414AF479" w14:textId="77777777" w:rsidTr="00BE509C">
        <w:trPr>
          <w:trHeight w:val="585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3E539" w14:textId="624ACC69" w:rsidR="000028E5" w:rsidRPr="00BE509C" w:rsidRDefault="000E75BE">
            <w:pPr>
              <w:spacing w:after="0" w:line="259" w:lineRule="auto"/>
              <w:ind w:left="74" w:right="12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paper </w:t>
            </w:r>
            <w:r w:rsidRPr="00E941B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title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028E5" w:rsidRPr="00BE509C">
              <w:rPr>
                <w:rFonts w:ascii="Arial" w:eastAsia="Arial" w:hAnsi="Arial" w:cs="Arial"/>
                <w:sz w:val="20"/>
                <w:szCs w:val="20"/>
              </w:rPr>
              <w:t>reflect</w:t>
            </w:r>
            <w:r>
              <w:rPr>
                <w:rFonts w:ascii="Arial" w:eastAsia="Arial" w:hAnsi="Arial" w:cs="Arial"/>
                <w:sz w:val="20"/>
                <w:szCs w:val="20"/>
              </w:rPr>
              <w:t>s properly</w:t>
            </w:r>
            <w:r w:rsidR="000028E5" w:rsidRPr="00BE509C">
              <w:rPr>
                <w:rFonts w:ascii="Arial" w:eastAsia="Arial" w:hAnsi="Arial" w:cs="Arial"/>
                <w:sz w:val="20"/>
                <w:szCs w:val="20"/>
              </w:rPr>
              <w:t xml:space="preserve"> the key themes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of the paper and is attractive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9C11" w14:textId="77777777" w:rsidR="000028E5" w:rsidRPr="00BE509C" w:rsidRDefault="000028E5">
            <w:pPr>
              <w:spacing w:after="0" w:line="259" w:lineRule="auto"/>
              <w:ind w:left="10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0248" w14:textId="77777777" w:rsidR="000028E5" w:rsidRPr="00BE509C" w:rsidRDefault="000028E5">
            <w:pPr>
              <w:spacing w:after="0" w:line="259" w:lineRule="auto"/>
              <w:ind w:left="10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5048" w14:textId="51AEC124" w:rsidR="000028E5" w:rsidRPr="00BE509C" w:rsidRDefault="000028E5">
            <w:pPr>
              <w:spacing w:after="0" w:line="259" w:lineRule="auto"/>
              <w:ind w:left="10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C8FA" w14:textId="77777777" w:rsidR="000028E5" w:rsidRPr="00BE509C" w:rsidRDefault="000028E5">
            <w:pPr>
              <w:spacing w:after="0" w:line="259" w:lineRule="auto"/>
              <w:ind w:left="10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DFEB18" w14:textId="3A403BE4" w:rsidR="000028E5" w:rsidRPr="00410756" w:rsidRDefault="000028E5">
            <w:pPr>
              <w:spacing w:after="0" w:line="259" w:lineRule="auto"/>
              <w:ind w:left="30" w:firstLine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0E75BE" w:rsidRPr="00BE509C" w14:paraId="4A2230A0" w14:textId="77777777" w:rsidTr="00BE509C">
        <w:trPr>
          <w:trHeight w:val="585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D32F" w14:textId="4CBBBCBC" w:rsidR="000E75BE" w:rsidRPr="00BE509C" w:rsidRDefault="000E75BE">
            <w:pPr>
              <w:spacing w:after="0" w:line="259" w:lineRule="auto"/>
              <w:ind w:left="74" w:right="12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 w:rsidRPr="00E941B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abstract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provides a goo</w:t>
            </w:r>
            <w:r w:rsidR="00AF315B"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overview and is engaging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A3BD" w14:textId="77777777" w:rsidR="000E75BE" w:rsidRPr="00BE509C" w:rsidRDefault="000E75BE">
            <w:pPr>
              <w:spacing w:after="0" w:line="259" w:lineRule="auto"/>
              <w:ind w:left="10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788F" w14:textId="38345972" w:rsidR="000E75BE" w:rsidRPr="00BE509C" w:rsidRDefault="000E75BE">
            <w:pPr>
              <w:spacing w:after="0" w:line="259" w:lineRule="auto"/>
              <w:ind w:left="10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B2D4" w14:textId="77777777" w:rsidR="000E75BE" w:rsidRPr="00BE509C" w:rsidRDefault="000E75BE">
            <w:pPr>
              <w:spacing w:after="0" w:line="259" w:lineRule="auto"/>
              <w:ind w:left="10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67A6" w14:textId="77777777" w:rsidR="000E75BE" w:rsidRPr="00BE509C" w:rsidRDefault="000E75BE">
            <w:pPr>
              <w:spacing w:after="0" w:line="259" w:lineRule="auto"/>
              <w:ind w:left="10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979363A" w14:textId="4D4662BC" w:rsidR="000E75BE" w:rsidRPr="00DC7969" w:rsidRDefault="000E75BE">
            <w:pPr>
              <w:spacing w:after="0" w:line="259" w:lineRule="auto"/>
              <w:ind w:left="30" w:firstLine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98219F" w:rsidRPr="00BE509C" w14:paraId="1980D830" w14:textId="77777777" w:rsidTr="00BE509C">
        <w:trPr>
          <w:trHeight w:val="472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B1FA0" w14:textId="1CD465B9" w:rsidR="0098219F" w:rsidRPr="00BE509C" w:rsidRDefault="000E75BE">
            <w:pPr>
              <w:spacing w:after="0" w:line="259" w:lineRule="auto"/>
              <w:ind w:left="74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 w:rsidR="00A80687" w:rsidRPr="00E941B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introduction</w:t>
            </w:r>
            <w:r w:rsidR="00A80687" w:rsidRPr="00BE509C">
              <w:rPr>
                <w:rFonts w:ascii="Arial" w:eastAsia="Arial" w:hAnsi="Arial" w:cs="Arial"/>
                <w:sz w:val="20"/>
                <w:szCs w:val="20"/>
              </w:rPr>
              <w:t xml:space="preserve"> set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A80687" w:rsidRPr="00BE509C">
              <w:rPr>
                <w:rFonts w:ascii="Arial" w:eastAsia="Arial" w:hAnsi="Arial" w:cs="Arial"/>
                <w:sz w:val="20"/>
                <w:szCs w:val="20"/>
              </w:rPr>
              <w:t xml:space="preserve"> out </w:t>
            </w:r>
            <w:r w:rsidR="00BE509C" w:rsidRPr="00BE509C"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 w:rsidR="00A80687" w:rsidRPr="00BE509C">
              <w:rPr>
                <w:rFonts w:ascii="Arial" w:eastAsia="Arial" w:hAnsi="Arial" w:cs="Arial"/>
                <w:sz w:val="20"/>
                <w:szCs w:val="20"/>
              </w:rPr>
              <w:t>clear purpose, aims and structure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2760" w14:textId="77777777" w:rsidR="0098219F" w:rsidRPr="00BE509C" w:rsidRDefault="00A80687">
            <w:pPr>
              <w:spacing w:after="0" w:line="259" w:lineRule="auto"/>
              <w:ind w:left="10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09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5715" w14:textId="4B583C4F" w:rsidR="0098219F" w:rsidRPr="00BE509C" w:rsidRDefault="0098219F">
            <w:pPr>
              <w:spacing w:after="0" w:line="259" w:lineRule="auto"/>
              <w:ind w:left="10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85DD" w14:textId="77777777" w:rsidR="0098219F" w:rsidRPr="00BE509C" w:rsidRDefault="00A80687">
            <w:pPr>
              <w:spacing w:after="0" w:line="259" w:lineRule="auto"/>
              <w:ind w:left="10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09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42D5" w14:textId="77777777" w:rsidR="0098219F" w:rsidRPr="00BE509C" w:rsidRDefault="00A80687">
            <w:pPr>
              <w:spacing w:after="0" w:line="259" w:lineRule="auto"/>
              <w:ind w:left="10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09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75AD2A" w14:textId="20469606" w:rsidR="0098219F" w:rsidRPr="00273316" w:rsidRDefault="0098219F">
            <w:pPr>
              <w:spacing w:after="0" w:line="259" w:lineRule="auto"/>
              <w:ind w:left="3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8219F" w:rsidRPr="00BE509C" w14:paraId="7713C8BB" w14:textId="77777777" w:rsidTr="00BE509C">
        <w:trPr>
          <w:trHeight w:val="1171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291CD" w14:textId="7D557DF7" w:rsidR="003B357C" w:rsidRDefault="000E75BE">
            <w:pPr>
              <w:spacing w:after="0" w:line="259" w:lineRule="auto"/>
              <w:ind w:left="74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 w:rsidR="00A80687" w:rsidRPr="00BE509C">
              <w:rPr>
                <w:rFonts w:ascii="Arial" w:eastAsia="Arial" w:hAnsi="Arial" w:cs="Arial"/>
                <w:sz w:val="20"/>
                <w:szCs w:val="20"/>
              </w:rPr>
              <w:t xml:space="preserve">paper </w:t>
            </w:r>
            <w:r w:rsidR="003B357C">
              <w:rPr>
                <w:rFonts w:ascii="Arial" w:eastAsia="Arial" w:hAnsi="Arial" w:cs="Arial"/>
                <w:sz w:val="20"/>
                <w:szCs w:val="20"/>
              </w:rPr>
              <w:t xml:space="preserve">properly engages with the </w:t>
            </w:r>
            <w:r w:rsidR="00A80687" w:rsidRPr="00BE509C">
              <w:rPr>
                <w:rFonts w:ascii="Arial" w:eastAsia="Arial" w:hAnsi="Arial" w:cs="Arial"/>
                <w:sz w:val="20"/>
                <w:szCs w:val="20"/>
              </w:rPr>
              <w:t xml:space="preserve">relevant </w:t>
            </w:r>
            <w:r w:rsidR="00A80687" w:rsidRPr="00E941B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literature</w:t>
            </w:r>
          </w:p>
          <w:p w14:paraId="7EF25830" w14:textId="2DFCE39D" w:rsidR="0098219F" w:rsidRPr="00BE509C" w:rsidRDefault="003B357C">
            <w:pPr>
              <w:spacing w:after="0" w:line="259" w:lineRule="auto"/>
              <w:ind w:left="74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There is </w:t>
            </w:r>
            <w:r w:rsidR="00A80687" w:rsidRPr="00BE509C">
              <w:rPr>
                <w:rFonts w:ascii="Arial" w:eastAsia="Arial" w:hAnsi="Arial" w:cs="Arial"/>
                <w:sz w:val="20"/>
                <w:szCs w:val="20"/>
              </w:rPr>
              <w:t xml:space="preserve">a clear </w:t>
            </w:r>
            <w:r w:rsidR="00A80687" w:rsidRPr="00E941B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discipline/ knowledge</w:t>
            </w:r>
            <w:r w:rsidR="00A80687" w:rsidRPr="00BE509C">
              <w:rPr>
                <w:rFonts w:ascii="Arial" w:eastAsia="Arial" w:hAnsi="Arial" w:cs="Arial"/>
                <w:sz w:val="20"/>
                <w:szCs w:val="20"/>
              </w:rPr>
              <w:t xml:space="preserve"> base which the author(s) draw upon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36D4" w14:textId="77777777" w:rsidR="0098219F" w:rsidRPr="00BE509C" w:rsidRDefault="00A80687">
            <w:pPr>
              <w:spacing w:after="0" w:line="259" w:lineRule="auto"/>
              <w:ind w:left="10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09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3391" w14:textId="130E90FF" w:rsidR="0098219F" w:rsidRPr="00BE509C" w:rsidRDefault="0098219F">
            <w:pPr>
              <w:spacing w:after="0" w:line="259" w:lineRule="auto"/>
              <w:ind w:left="10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FF44" w14:textId="77777777" w:rsidR="0098219F" w:rsidRPr="00BE509C" w:rsidRDefault="00A80687">
            <w:pPr>
              <w:spacing w:after="0" w:line="259" w:lineRule="auto"/>
              <w:ind w:left="10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09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B962" w14:textId="77777777" w:rsidR="0098219F" w:rsidRPr="00BE509C" w:rsidRDefault="00A80687">
            <w:pPr>
              <w:spacing w:after="0" w:line="259" w:lineRule="auto"/>
              <w:ind w:left="10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09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25AABD" w14:textId="4EF621D8" w:rsidR="0098219F" w:rsidRPr="00273316" w:rsidRDefault="0098219F">
            <w:pPr>
              <w:spacing w:after="0" w:line="259" w:lineRule="auto"/>
              <w:ind w:left="0" w:right="25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C0119" w:rsidRPr="00BE509C" w14:paraId="49B4B498" w14:textId="77777777" w:rsidTr="00BE509C">
        <w:trPr>
          <w:trHeight w:val="941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70F1" w14:textId="360DFE70" w:rsidR="00AC0119" w:rsidRPr="00BE509C" w:rsidDel="003B357C" w:rsidRDefault="00AC0119">
            <w:pPr>
              <w:spacing w:after="0" w:line="259" w:lineRule="auto"/>
              <w:ind w:left="74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paper includes a section </w:t>
            </w:r>
            <w:r w:rsidRPr="00BE509C">
              <w:rPr>
                <w:rFonts w:ascii="Arial" w:eastAsia="Arial" w:hAnsi="Arial" w:cs="Arial"/>
                <w:sz w:val="20"/>
                <w:szCs w:val="20"/>
              </w:rPr>
              <w:t xml:space="preserve">that emphasizes the </w:t>
            </w:r>
            <w:r w:rsidRPr="00E941B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impact and significance</w:t>
            </w:r>
            <w:r w:rsidRPr="00BE509C">
              <w:rPr>
                <w:rFonts w:ascii="Arial" w:eastAsia="Arial" w:hAnsi="Arial" w:cs="Arial"/>
                <w:sz w:val="20"/>
                <w:szCs w:val="20"/>
              </w:rPr>
              <w:t xml:space="preserve"> of the work</w:t>
            </w:r>
            <w:r>
              <w:rPr>
                <w:rFonts w:ascii="Arial" w:eastAsia="Arial" w:hAnsi="Arial" w:cs="Arial"/>
                <w:sz w:val="20"/>
                <w:szCs w:val="20"/>
              </w:rPr>
              <w:t>, as well as</w:t>
            </w:r>
            <w:r w:rsidRPr="00BE509C">
              <w:rPr>
                <w:rFonts w:ascii="Arial" w:eastAsia="Arial" w:hAnsi="Arial" w:cs="Arial"/>
                <w:sz w:val="20"/>
                <w:szCs w:val="20"/>
              </w:rPr>
              <w:t xml:space="preserve"> its </w:t>
            </w:r>
            <w:r w:rsidRPr="00E941B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implications</w:t>
            </w:r>
            <w:r w:rsidRPr="00BE509C">
              <w:rPr>
                <w:rFonts w:ascii="Arial" w:eastAsia="Arial" w:hAnsi="Arial" w:cs="Arial"/>
                <w:sz w:val="20"/>
                <w:szCs w:val="20"/>
              </w:rPr>
              <w:t xml:space="preserve"> for theory, practice, and future research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9290" w14:textId="30DD4880" w:rsidR="00AC0119" w:rsidRPr="00BE509C" w:rsidRDefault="00AC0119">
            <w:pPr>
              <w:spacing w:after="0" w:line="259" w:lineRule="auto"/>
              <w:ind w:left="10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5CF4" w14:textId="77777777" w:rsidR="00AC0119" w:rsidRPr="00BE509C" w:rsidRDefault="00AC0119">
            <w:pPr>
              <w:spacing w:after="0" w:line="259" w:lineRule="auto"/>
              <w:ind w:left="10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D0C9" w14:textId="77777777" w:rsidR="00AC0119" w:rsidRPr="00BE509C" w:rsidRDefault="00AC0119">
            <w:pPr>
              <w:spacing w:after="0" w:line="259" w:lineRule="auto"/>
              <w:ind w:left="10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882F" w14:textId="77777777" w:rsidR="00AC0119" w:rsidRPr="00BE509C" w:rsidRDefault="00AC0119">
            <w:pPr>
              <w:spacing w:after="0" w:line="259" w:lineRule="auto"/>
              <w:ind w:left="10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53552C1" w14:textId="537D481D" w:rsidR="00AC0119" w:rsidRPr="00046B58" w:rsidRDefault="00AC0119">
            <w:pPr>
              <w:spacing w:after="0" w:line="259" w:lineRule="auto"/>
              <w:ind w:left="30" w:firstLine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AC0119" w:rsidRPr="00BE509C" w14:paraId="745FA574" w14:textId="77777777" w:rsidTr="00BE509C">
        <w:trPr>
          <w:trHeight w:val="941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038F" w14:textId="364CEDE5" w:rsidR="00AC0119" w:rsidRDefault="00AC0119">
            <w:pPr>
              <w:spacing w:after="0" w:line="259" w:lineRule="auto"/>
              <w:ind w:left="74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 w:rsidRPr="00BE509C">
              <w:rPr>
                <w:rFonts w:ascii="Arial" w:eastAsia="Arial" w:hAnsi="Arial" w:cs="Arial"/>
                <w:sz w:val="20"/>
                <w:szCs w:val="20"/>
              </w:rPr>
              <w:t>paper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is</w:t>
            </w:r>
            <w:r w:rsidRPr="00BE509C">
              <w:rPr>
                <w:rFonts w:ascii="Arial" w:eastAsia="Arial" w:hAnsi="Arial" w:cs="Arial"/>
                <w:sz w:val="20"/>
                <w:szCs w:val="20"/>
              </w:rPr>
              <w:t xml:space="preserve"> internally consistent </w:t>
            </w:r>
            <w:r w:rsidR="00200E80">
              <w:rPr>
                <w:rFonts w:ascii="Arial" w:eastAsia="Arial" w:hAnsi="Arial" w:cs="Arial"/>
                <w:sz w:val="20"/>
                <w:szCs w:val="20"/>
              </w:rPr>
              <w:t>and offers a clear thread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5C18" w14:textId="77777777" w:rsidR="00AC0119" w:rsidRPr="00BE509C" w:rsidRDefault="00AC0119">
            <w:pPr>
              <w:spacing w:after="0" w:line="259" w:lineRule="auto"/>
              <w:ind w:left="10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C1B6" w14:textId="34332361" w:rsidR="00AC0119" w:rsidRPr="00BE509C" w:rsidRDefault="00AC0119">
            <w:pPr>
              <w:spacing w:after="0" w:line="259" w:lineRule="auto"/>
              <w:ind w:left="10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3769" w14:textId="77777777" w:rsidR="00AC0119" w:rsidRPr="00BE509C" w:rsidRDefault="00AC0119">
            <w:pPr>
              <w:spacing w:after="0" w:line="259" w:lineRule="auto"/>
              <w:ind w:left="10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9E3E" w14:textId="77777777" w:rsidR="00AC0119" w:rsidRPr="00BE509C" w:rsidRDefault="00AC0119">
            <w:pPr>
              <w:spacing w:after="0" w:line="259" w:lineRule="auto"/>
              <w:ind w:left="10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2CFAE55" w14:textId="084468EA" w:rsidR="00AC0119" w:rsidRPr="00046B58" w:rsidRDefault="00AC0119">
            <w:pPr>
              <w:spacing w:after="0" w:line="259" w:lineRule="auto"/>
              <w:ind w:left="30" w:firstLine="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98219F" w:rsidRPr="00BE509C" w14:paraId="64D8EF1A" w14:textId="77777777" w:rsidTr="00670F5A">
        <w:trPr>
          <w:trHeight w:val="398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58D2" w14:textId="4242B7C9" w:rsidR="0098219F" w:rsidRPr="00BE509C" w:rsidRDefault="0002526E">
            <w:pPr>
              <w:spacing w:after="0" w:line="259" w:lineRule="auto"/>
              <w:ind w:left="72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 w:rsidR="00BE509C" w:rsidRPr="00BE509C">
              <w:rPr>
                <w:rFonts w:ascii="Arial" w:eastAsia="Arial" w:hAnsi="Arial" w:cs="Arial"/>
                <w:sz w:val="20"/>
                <w:szCs w:val="20"/>
              </w:rPr>
              <w:t xml:space="preserve">writing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is </w:t>
            </w:r>
            <w:r w:rsidR="00BE509C" w:rsidRPr="00E941B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grammatically</w:t>
            </w:r>
            <w:r w:rsidR="00BE509C" w:rsidRPr="00BE509C">
              <w:rPr>
                <w:rFonts w:ascii="Arial" w:eastAsia="Arial" w:hAnsi="Arial" w:cs="Arial"/>
                <w:sz w:val="20"/>
                <w:szCs w:val="20"/>
              </w:rPr>
              <w:t xml:space="preserve"> correct, stylistically appropriate, and inviting to the reader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3992" w14:textId="28E101A7" w:rsidR="0098219F" w:rsidRPr="00BE509C" w:rsidRDefault="0098219F">
            <w:pPr>
              <w:spacing w:after="0" w:line="259" w:lineRule="auto"/>
              <w:ind w:left="10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623F" w14:textId="77777777" w:rsidR="0098219F" w:rsidRPr="00BE509C" w:rsidRDefault="00A80687">
            <w:pPr>
              <w:spacing w:after="0" w:line="259" w:lineRule="auto"/>
              <w:ind w:left="10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09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B3F2" w14:textId="77777777" w:rsidR="0098219F" w:rsidRPr="00BE509C" w:rsidRDefault="00A80687">
            <w:pPr>
              <w:spacing w:after="0" w:line="259" w:lineRule="auto"/>
              <w:ind w:left="10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09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396E" w14:textId="77777777" w:rsidR="0098219F" w:rsidRPr="00BE509C" w:rsidRDefault="00A80687">
            <w:pPr>
              <w:spacing w:after="0" w:line="259" w:lineRule="auto"/>
              <w:ind w:left="10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09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552E2B" w14:textId="43798D75" w:rsidR="0098219F" w:rsidRPr="00046B58" w:rsidRDefault="0098219F">
            <w:pPr>
              <w:spacing w:after="0" w:line="259" w:lineRule="auto"/>
              <w:ind w:left="3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70F5A" w:rsidRPr="00BE509C" w14:paraId="05DD5AD1" w14:textId="77777777" w:rsidTr="00BE509C">
        <w:trPr>
          <w:trHeight w:val="911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65CF" w14:textId="1546DE44" w:rsidR="00670F5A" w:rsidRPr="00BE509C" w:rsidRDefault="0028327D" w:rsidP="00BE509C">
            <w:pPr>
              <w:spacing w:after="125" w:line="244" w:lineRule="auto"/>
              <w:ind w:left="85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</w:t>
            </w:r>
            <w:r w:rsidR="00670F5A" w:rsidRPr="00BE509C">
              <w:rPr>
                <w:rFonts w:ascii="Arial" w:eastAsia="Arial" w:hAnsi="Arial" w:cs="Arial"/>
                <w:sz w:val="20"/>
                <w:szCs w:val="20"/>
              </w:rPr>
              <w:t>paper meet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670F5A" w:rsidRPr="00BE509C">
              <w:rPr>
                <w:rFonts w:ascii="Arial" w:eastAsia="Arial" w:hAnsi="Arial" w:cs="Arial"/>
                <w:sz w:val="20"/>
                <w:szCs w:val="20"/>
              </w:rPr>
              <w:t xml:space="preserve"> the </w:t>
            </w:r>
            <w:r w:rsidR="00670F5A" w:rsidRPr="00E941B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presentational standards</w:t>
            </w:r>
            <w:r w:rsidR="00670F5A" w:rsidRPr="00BE509C">
              <w:rPr>
                <w:rFonts w:ascii="Arial" w:eastAsia="Arial" w:hAnsi="Arial" w:cs="Arial"/>
                <w:sz w:val="20"/>
                <w:szCs w:val="20"/>
              </w:rPr>
              <w:t xml:space="preserve"> of the journal in relation to format and referencing (Please see attached Notes for Contributors)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8ACB" w14:textId="5B092D19" w:rsidR="00670F5A" w:rsidRPr="00BE509C" w:rsidRDefault="00670F5A">
            <w:pPr>
              <w:spacing w:after="0" w:line="259" w:lineRule="auto"/>
              <w:ind w:left="10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6A5C" w14:textId="77777777" w:rsidR="00670F5A" w:rsidRPr="00BE509C" w:rsidRDefault="00670F5A">
            <w:pPr>
              <w:spacing w:after="0" w:line="259" w:lineRule="auto"/>
              <w:ind w:left="10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1261" w14:textId="77777777" w:rsidR="00670F5A" w:rsidRPr="00BE509C" w:rsidRDefault="00670F5A">
            <w:pPr>
              <w:spacing w:after="0" w:line="259" w:lineRule="auto"/>
              <w:ind w:left="10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ED9B" w14:textId="77777777" w:rsidR="00670F5A" w:rsidRPr="00BE509C" w:rsidRDefault="00670F5A">
            <w:pPr>
              <w:spacing w:after="0" w:line="259" w:lineRule="auto"/>
              <w:ind w:left="10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BEE0908" w14:textId="77777777" w:rsidR="00670F5A" w:rsidRPr="00BE509C" w:rsidRDefault="00670F5A">
            <w:pPr>
              <w:spacing w:after="0" w:line="259" w:lineRule="auto"/>
              <w:ind w:left="0"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72CF6D9D" w14:textId="77777777" w:rsidR="00BE509C" w:rsidRDefault="00A80687" w:rsidP="00BE509C">
      <w:pPr>
        <w:spacing w:after="106" w:line="259" w:lineRule="auto"/>
        <w:ind w:left="0" w:firstLine="0"/>
        <w:rPr>
          <w:rFonts w:ascii="Arial" w:eastAsia="Arial" w:hAnsi="Arial" w:cs="Arial"/>
          <w:b/>
          <w:sz w:val="20"/>
          <w:szCs w:val="20"/>
        </w:rPr>
      </w:pPr>
      <w:r w:rsidRPr="00BE509C">
        <w:rPr>
          <w:rFonts w:ascii="Arial" w:eastAsia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10341" w:type="dxa"/>
        <w:tblInd w:w="427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41"/>
      </w:tblGrid>
      <w:tr w:rsidR="0098219F" w:rsidRPr="00BE509C" w14:paraId="28FCEF10" w14:textId="77777777" w:rsidTr="00BE509C">
        <w:trPr>
          <w:trHeight w:val="989"/>
        </w:trPr>
        <w:tc>
          <w:tcPr>
            <w:tcW w:w="10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EF68" w14:textId="77777777" w:rsidR="00854051" w:rsidRDefault="00A80687" w:rsidP="00054864">
            <w:pPr>
              <w:ind w:left="540" w:firstLine="0"/>
            </w:pPr>
            <w:r w:rsidRPr="00BE509C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GENERAL FEEDBACK TO AUTHOR(S)</w:t>
            </w:r>
            <w:r w:rsidRPr="00BE509C">
              <w:t xml:space="preserve"> </w:t>
            </w:r>
          </w:p>
          <w:p w14:paraId="2D6025B6" w14:textId="77777777" w:rsidR="00054864" w:rsidRDefault="00054864" w:rsidP="00054864">
            <w:pPr>
              <w:ind w:left="540" w:firstLine="0"/>
              <w:rPr>
                <w:rFonts w:ascii="Arial" w:hAnsi="Arial" w:cs="Arial"/>
              </w:rPr>
            </w:pPr>
          </w:p>
          <w:p w14:paraId="241E7953" w14:textId="77777777" w:rsidR="00054864" w:rsidRDefault="00054864" w:rsidP="00054864">
            <w:pPr>
              <w:ind w:left="540" w:firstLine="0"/>
              <w:rPr>
                <w:rFonts w:ascii="Arial" w:hAnsi="Arial" w:cs="Arial"/>
              </w:rPr>
            </w:pPr>
          </w:p>
          <w:p w14:paraId="014EA277" w14:textId="77777777" w:rsidR="00A332A8" w:rsidRPr="00373F61" w:rsidRDefault="00A332A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664EDA0" w14:textId="2A599A7C" w:rsidR="00A332A8" w:rsidRPr="00BE509C" w:rsidRDefault="00A332A8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907AF1" w14:textId="77777777" w:rsidR="00BE509C" w:rsidRDefault="00A80687" w:rsidP="00BE509C">
      <w:pPr>
        <w:spacing w:after="106" w:line="259" w:lineRule="auto"/>
        <w:ind w:left="0" w:firstLine="0"/>
        <w:rPr>
          <w:rFonts w:ascii="Arial" w:eastAsia="Arial" w:hAnsi="Arial" w:cs="Arial"/>
          <w:b/>
          <w:sz w:val="20"/>
          <w:szCs w:val="20"/>
        </w:rPr>
      </w:pPr>
      <w:r w:rsidRPr="00BE509C">
        <w:rPr>
          <w:rFonts w:ascii="Arial" w:eastAsia="Arial" w:hAnsi="Arial" w:cs="Arial"/>
          <w:b/>
          <w:sz w:val="20"/>
          <w:szCs w:val="20"/>
        </w:rPr>
        <w:t xml:space="preserve">  </w:t>
      </w:r>
    </w:p>
    <w:p w14:paraId="5620B3AE" w14:textId="2900E6A7" w:rsidR="0098219F" w:rsidRPr="00BE509C" w:rsidRDefault="00294DB3" w:rsidP="00BE509C">
      <w:pPr>
        <w:spacing w:after="106" w:line="259" w:lineRule="auto"/>
        <w:ind w:left="0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YOUR </w:t>
      </w:r>
      <w:r w:rsidR="00A80687" w:rsidRPr="00BE509C">
        <w:rPr>
          <w:rFonts w:ascii="Arial" w:eastAsia="Arial" w:hAnsi="Arial" w:cs="Arial"/>
          <w:b/>
          <w:sz w:val="20"/>
          <w:szCs w:val="20"/>
        </w:rPr>
        <w:t>RECOMMENDATION</w:t>
      </w:r>
    </w:p>
    <w:tbl>
      <w:tblPr>
        <w:tblStyle w:val="TableGrid"/>
        <w:tblW w:w="10341" w:type="dxa"/>
        <w:tblInd w:w="427" w:type="dxa"/>
        <w:tblCellMar>
          <w:top w:w="9" w:type="dxa"/>
          <w:left w:w="129" w:type="dxa"/>
          <w:right w:w="115" w:type="dxa"/>
        </w:tblCellMar>
        <w:tblLook w:val="04A0" w:firstRow="1" w:lastRow="0" w:firstColumn="1" w:lastColumn="0" w:noHBand="0" w:noVBand="1"/>
      </w:tblPr>
      <w:tblGrid>
        <w:gridCol w:w="2108"/>
        <w:gridCol w:w="2107"/>
        <w:gridCol w:w="2107"/>
        <w:gridCol w:w="2107"/>
        <w:gridCol w:w="1912"/>
      </w:tblGrid>
      <w:tr w:rsidR="0098219F" w:rsidRPr="00BE509C" w14:paraId="16FAF03A" w14:textId="77777777" w:rsidTr="00BE509C">
        <w:trPr>
          <w:trHeight w:val="710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0B21" w14:textId="77777777" w:rsidR="0098219F" w:rsidRPr="00BE509C" w:rsidRDefault="00A80687">
            <w:pPr>
              <w:spacing w:after="0" w:line="259" w:lineRule="auto"/>
              <w:ind w:left="0" w:right="116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E509C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9C091" w14:textId="77777777" w:rsidR="0098219F" w:rsidRPr="00BE509C" w:rsidRDefault="00A80687">
            <w:pPr>
              <w:spacing w:after="0" w:line="259" w:lineRule="auto"/>
              <w:ind w:left="323" w:hanging="5"/>
              <w:rPr>
                <w:rFonts w:ascii="Arial" w:hAnsi="Arial" w:cs="Arial"/>
                <w:bCs/>
                <w:sz w:val="20"/>
                <w:szCs w:val="20"/>
              </w:rPr>
            </w:pPr>
            <w:r w:rsidRPr="00BE509C">
              <w:rPr>
                <w:rFonts w:ascii="Arial" w:eastAsia="Arial" w:hAnsi="Arial" w:cs="Arial"/>
                <w:bCs/>
                <w:sz w:val="20"/>
                <w:szCs w:val="20"/>
              </w:rPr>
              <w:t xml:space="preserve">Accept with enthusiasm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D2A67" w14:textId="77777777" w:rsidR="0098219F" w:rsidRPr="00BE509C" w:rsidRDefault="00A80687">
            <w:pPr>
              <w:spacing w:after="0" w:line="259" w:lineRule="auto"/>
              <w:ind w:left="270" w:hanging="250"/>
              <w:rPr>
                <w:rFonts w:ascii="Arial" w:hAnsi="Arial" w:cs="Arial"/>
                <w:bCs/>
                <w:sz w:val="20"/>
                <w:szCs w:val="20"/>
              </w:rPr>
            </w:pPr>
            <w:r w:rsidRPr="00BE509C">
              <w:rPr>
                <w:rFonts w:ascii="Arial" w:eastAsia="Arial" w:hAnsi="Arial" w:cs="Arial"/>
                <w:bCs/>
                <w:sz w:val="20"/>
                <w:szCs w:val="20"/>
              </w:rPr>
              <w:t xml:space="preserve">Accept with minor amendments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0A64F" w14:textId="77777777" w:rsidR="0098219F" w:rsidRPr="00BE509C" w:rsidRDefault="00A80687">
            <w:pPr>
              <w:spacing w:after="0" w:line="259" w:lineRule="auto"/>
              <w:ind w:left="282" w:hanging="244"/>
              <w:rPr>
                <w:rFonts w:ascii="Arial" w:hAnsi="Arial" w:cs="Arial"/>
                <w:bCs/>
                <w:sz w:val="20"/>
                <w:szCs w:val="20"/>
              </w:rPr>
            </w:pPr>
            <w:r w:rsidRPr="00BE509C">
              <w:rPr>
                <w:rFonts w:ascii="Arial" w:eastAsia="Arial" w:hAnsi="Arial" w:cs="Arial"/>
                <w:bCs/>
                <w:sz w:val="20"/>
                <w:szCs w:val="20"/>
              </w:rPr>
              <w:t xml:space="preserve">Accept with major amendments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E5F6" w14:textId="77777777" w:rsidR="0098219F" w:rsidRPr="00BE509C" w:rsidRDefault="00A80687">
            <w:pPr>
              <w:spacing w:after="0" w:line="259" w:lineRule="auto"/>
              <w:ind w:left="0" w:right="138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E509C">
              <w:rPr>
                <w:rFonts w:ascii="Arial" w:eastAsia="Arial" w:hAnsi="Arial" w:cs="Arial"/>
                <w:bCs/>
                <w:sz w:val="20"/>
                <w:szCs w:val="20"/>
              </w:rPr>
              <w:t xml:space="preserve">Reject </w:t>
            </w:r>
          </w:p>
        </w:tc>
      </w:tr>
      <w:tr w:rsidR="0098219F" w:rsidRPr="00BE509C" w14:paraId="067A7FD8" w14:textId="77777777" w:rsidTr="00BE509C">
        <w:trPr>
          <w:trHeight w:val="710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E9D17" w14:textId="77777777" w:rsidR="0098219F" w:rsidRPr="00BE509C" w:rsidRDefault="00A80687">
            <w:pPr>
              <w:spacing w:after="0" w:line="259" w:lineRule="auto"/>
              <w:ind w:left="1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E509C">
              <w:rPr>
                <w:rFonts w:ascii="Arial" w:eastAsia="Arial" w:hAnsi="Arial" w:cs="Arial"/>
                <w:bCs/>
                <w:sz w:val="20"/>
                <w:szCs w:val="20"/>
              </w:rPr>
              <w:t xml:space="preserve">Please tick ONE of the options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41C9" w14:textId="77777777" w:rsidR="0098219F" w:rsidRPr="00BE509C" w:rsidRDefault="00A80687">
            <w:pPr>
              <w:spacing w:after="0" w:line="259" w:lineRule="auto"/>
              <w:ind w:left="346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BE509C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B256" w14:textId="4F0EBF94" w:rsidR="0098219F" w:rsidRPr="00BE509C" w:rsidRDefault="0098219F" w:rsidP="00054864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3987" w14:textId="77777777" w:rsidR="0098219F" w:rsidRPr="00BE509C" w:rsidRDefault="00A80687">
            <w:pPr>
              <w:spacing w:after="0" w:line="259" w:lineRule="auto"/>
              <w:ind w:left="24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BE509C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B0EE" w14:textId="77777777" w:rsidR="0098219F" w:rsidRPr="00BE509C" w:rsidRDefault="00A80687">
            <w:pPr>
              <w:spacing w:after="0" w:line="259" w:lineRule="auto"/>
              <w:ind w:left="47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BE509C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14:paraId="61A565C8" w14:textId="77777777" w:rsidR="00A332A8" w:rsidRDefault="00A332A8" w:rsidP="00A321AA">
      <w:pPr>
        <w:pStyle w:val="Heading1"/>
        <w:ind w:left="0"/>
        <w:jc w:val="left"/>
      </w:pPr>
      <w:bookmarkStart w:id="0" w:name="_GoBack"/>
      <w:bookmarkEnd w:id="0"/>
    </w:p>
    <w:p w14:paraId="70A8495C" w14:textId="0837D9A6" w:rsidR="0098219F" w:rsidRDefault="00A80687">
      <w:pPr>
        <w:pStyle w:val="Heading1"/>
      </w:pPr>
      <w:r>
        <w:t>Guidelines for Contributors</w:t>
      </w:r>
      <w:r>
        <w:rPr>
          <w:sz w:val="22"/>
        </w:rPr>
        <w:t xml:space="preserve"> </w:t>
      </w:r>
    </w:p>
    <w:p w14:paraId="0313523A" w14:textId="77777777" w:rsidR="0098219F" w:rsidRDefault="00A80687">
      <w:pPr>
        <w:spacing w:after="0" w:line="259" w:lineRule="auto"/>
        <w:ind w:left="616" w:firstLine="0"/>
        <w:jc w:val="center"/>
      </w:pPr>
      <w:r>
        <w:rPr>
          <w:b/>
          <w:sz w:val="28"/>
        </w:rPr>
        <w:t xml:space="preserve"> </w:t>
      </w:r>
    </w:p>
    <w:p w14:paraId="17461BAB" w14:textId="77777777" w:rsidR="0098219F" w:rsidRDefault="00A80687">
      <w:pPr>
        <w:spacing w:after="0" w:line="259" w:lineRule="auto"/>
        <w:ind w:left="535" w:hanging="10"/>
      </w:pPr>
      <w:r>
        <w:rPr>
          <w:b/>
        </w:rPr>
        <w:t xml:space="preserve">Manuscript preparation </w:t>
      </w:r>
    </w:p>
    <w:p w14:paraId="77A0231F" w14:textId="77777777" w:rsidR="0098219F" w:rsidRDefault="00A80687">
      <w:pPr>
        <w:ind w:left="525" w:firstLine="0"/>
      </w:pPr>
      <w:r>
        <w:t>Manuscripts should be prepared using the house style described below. Manuscripts where the style has been insufficiently adhered to will be returned for amendment prior to review.</w:t>
      </w:r>
      <w:r>
        <w:rPr>
          <w:b/>
        </w:rPr>
        <w:t xml:space="preserve"> </w:t>
      </w:r>
    </w:p>
    <w:p w14:paraId="55704F5A" w14:textId="77777777" w:rsidR="0098219F" w:rsidRDefault="00A80687">
      <w:pPr>
        <w:numPr>
          <w:ilvl w:val="0"/>
          <w:numId w:val="2"/>
        </w:numPr>
        <w:spacing w:after="9"/>
        <w:ind w:hanging="312"/>
      </w:pPr>
      <w:r>
        <w:t xml:space="preserve">The manuscript should be prepared with Times New Roman 11 point, non-justified, font using </w:t>
      </w:r>
    </w:p>
    <w:p w14:paraId="50A10989" w14:textId="77777777" w:rsidR="0098219F" w:rsidRDefault="00A80687">
      <w:pPr>
        <w:ind w:left="851" w:firstLine="0"/>
      </w:pPr>
      <w:r>
        <w:t xml:space="preserve">Microsoft Word (or an application compatible with Word), accompanied by a statement that the text has not been published or submitted for publication elsewhere. </w:t>
      </w:r>
    </w:p>
    <w:p w14:paraId="4CF79E71" w14:textId="2BD61CC5" w:rsidR="0098219F" w:rsidRDefault="00857E8C" w:rsidP="00857E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right="720" w:hanging="312"/>
        <w:textAlignment w:val="baseline"/>
      </w:pPr>
      <w:r w:rsidRPr="000F577B">
        <w:t xml:space="preserve">Articles should be between 1,500 and 8,000 words (max) including references (submissions exceeding this word limit will be returned for précis). </w:t>
      </w:r>
      <w:r>
        <w:t>For specific word count requirements for each category of paper, please v</w:t>
      </w:r>
      <w:r w:rsidRPr="000F577B">
        <w:t xml:space="preserve">isit our </w:t>
      </w:r>
      <w:hyperlink r:id="rId9" w:history="1">
        <w:r w:rsidRPr="000F577B">
          <w:rPr>
            <w:rStyle w:val="Hyperlink"/>
            <w:color w:val="000000" w:themeColor="text1"/>
          </w:rPr>
          <w:t>For Authors</w:t>
        </w:r>
      </w:hyperlink>
      <w:r w:rsidRPr="000F577B">
        <w:rPr>
          <w:color w:val="000000" w:themeColor="text1"/>
        </w:rPr>
        <w:t xml:space="preserve"> </w:t>
      </w:r>
      <w:r w:rsidRPr="000F577B">
        <w:t>page</w:t>
      </w:r>
      <w:r>
        <w:t>.</w:t>
      </w:r>
    </w:p>
    <w:p w14:paraId="52862E70" w14:textId="77777777" w:rsidR="0098219F" w:rsidRDefault="00A80687">
      <w:pPr>
        <w:numPr>
          <w:ilvl w:val="0"/>
          <w:numId w:val="2"/>
        </w:numPr>
        <w:ind w:hanging="312"/>
      </w:pPr>
      <w:r>
        <w:t xml:space="preserve">Articles should have an abstract not exceeding </w:t>
      </w:r>
      <w:r>
        <w:rPr>
          <w:b/>
        </w:rPr>
        <w:t>100</w:t>
      </w:r>
      <w:r>
        <w:t xml:space="preserve"> words and five key words.  </w:t>
      </w:r>
    </w:p>
    <w:p w14:paraId="00B07348" w14:textId="77777777" w:rsidR="0098219F" w:rsidRDefault="00A80687">
      <w:pPr>
        <w:numPr>
          <w:ilvl w:val="0"/>
          <w:numId w:val="2"/>
        </w:numPr>
        <w:ind w:hanging="312"/>
      </w:pPr>
      <w:r>
        <w:t xml:space="preserve">In addition, authors are invited to submit a short biography, not exceeding 50 words for a single author or 25 words each in the case of multiple authors.  </w:t>
      </w:r>
    </w:p>
    <w:p w14:paraId="0C43368D" w14:textId="77777777" w:rsidR="0098219F" w:rsidRDefault="00A80687">
      <w:pPr>
        <w:numPr>
          <w:ilvl w:val="0"/>
          <w:numId w:val="2"/>
        </w:numPr>
        <w:ind w:hanging="312"/>
      </w:pPr>
      <w:r>
        <w:t xml:space="preserve">An alphabetical list of references in APA7 format should appear at the end of the manuscript. All figures and tables should be original and be of a reproducible standard and included at an appropriate point in the text.  Contributors are responsible for obtaining permission to reproduce copyright material, whether text or illustrations. </w:t>
      </w:r>
    </w:p>
    <w:p w14:paraId="099064D7" w14:textId="77777777" w:rsidR="0098219F" w:rsidRDefault="00A80687">
      <w:pPr>
        <w:numPr>
          <w:ilvl w:val="0"/>
          <w:numId w:val="2"/>
        </w:numPr>
        <w:ind w:hanging="312"/>
      </w:pPr>
      <w:r>
        <w:t xml:space="preserve">Manuscripts should be non-justified, single-spaced (including references) with 2.54 cm (1 inch) margins either side. Pages should be numbered consecutively in the bottom right of the document. Paragraphs should be indented by 5 spaces. </w:t>
      </w:r>
    </w:p>
    <w:p w14:paraId="03795221" w14:textId="77777777" w:rsidR="0098219F" w:rsidRDefault="00A80687">
      <w:pPr>
        <w:numPr>
          <w:ilvl w:val="0"/>
          <w:numId w:val="2"/>
        </w:numPr>
        <w:ind w:hanging="312"/>
      </w:pPr>
      <w:r>
        <w:t xml:space="preserve">The first page of the manuscript should contain: (i) title of article; (ii) name(s) and institutional affiliation(s) of the author(s); and (iii) mailing address, e-mail address and telephone numbers of the author (or primary author, if more than one). At the foot of the page include your short biography.   </w:t>
      </w:r>
    </w:p>
    <w:p w14:paraId="7CD716B3" w14:textId="3BC2528C" w:rsidR="00854051" w:rsidRDefault="00A80687" w:rsidP="00854051">
      <w:pPr>
        <w:numPr>
          <w:ilvl w:val="0"/>
          <w:numId w:val="2"/>
        </w:numPr>
        <w:spacing w:after="115" w:line="244" w:lineRule="auto"/>
        <w:ind w:hanging="312"/>
      </w:pPr>
      <w:r>
        <w:t xml:space="preserve">A clear writing style should be used.  Authors should avoid jargon and should define technical terms and acronyms when first used.  Use non-discriminatory language and plurals rather than he/she.   </w:t>
      </w:r>
    </w:p>
    <w:p w14:paraId="0A36D9CE" w14:textId="77777777" w:rsidR="0098219F" w:rsidRDefault="00A80687">
      <w:pPr>
        <w:spacing w:after="104" w:line="259" w:lineRule="auto"/>
        <w:ind w:left="535" w:hanging="10"/>
      </w:pPr>
      <w:r>
        <w:rPr>
          <w:b/>
        </w:rPr>
        <w:t xml:space="preserve">Formatting Guidelines </w:t>
      </w:r>
    </w:p>
    <w:p w14:paraId="78AF40D6" w14:textId="4F021139" w:rsidR="0037124E" w:rsidRDefault="0037124E" w:rsidP="0037124E">
      <w:pPr>
        <w:numPr>
          <w:ilvl w:val="0"/>
          <w:numId w:val="3"/>
        </w:numPr>
        <w:ind w:hanging="311"/>
      </w:pPr>
      <w:r>
        <w:t xml:space="preserve">The paper should be formatted using the style template available at </w:t>
      </w:r>
      <w:hyperlink r:id="rId10" w:history="1">
        <w:r w:rsidRPr="0037124E">
          <w:t>https://philosophyofcoaching.org/wp-content/uploads/2025/08/Po</w:t>
        </w:r>
        <w:r w:rsidRPr="0037124E">
          <w:t>C</w:t>
        </w:r>
        <w:r w:rsidRPr="0037124E">
          <w:t>-Styles-Template.docx</w:t>
        </w:r>
      </w:hyperlink>
      <w:r>
        <w:t>.</w:t>
      </w:r>
    </w:p>
    <w:p w14:paraId="5C87D21A" w14:textId="77777777" w:rsidR="0098219F" w:rsidRDefault="00A80687">
      <w:pPr>
        <w:numPr>
          <w:ilvl w:val="0"/>
          <w:numId w:val="3"/>
        </w:numPr>
        <w:ind w:hanging="311"/>
      </w:pPr>
      <w:r>
        <w:t xml:space="preserve">The names of the authors, their affiliations and addresses should be on a separate front sheet, together with a contact email for the main author. </w:t>
      </w:r>
    </w:p>
    <w:p w14:paraId="25653F8B" w14:textId="77777777" w:rsidR="0098219F" w:rsidRDefault="00A80687">
      <w:pPr>
        <w:numPr>
          <w:ilvl w:val="0"/>
          <w:numId w:val="3"/>
        </w:numPr>
        <w:ind w:hanging="311"/>
      </w:pPr>
      <w:r>
        <w:rPr>
          <w:b/>
          <w:i/>
        </w:rPr>
        <w:t xml:space="preserve">Standard academic paper format </w:t>
      </w:r>
      <w:r>
        <w:t xml:space="preserve">should be followed, including the following sections: </w:t>
      </w:r>
    </w:p>
    <w:p w14:paraId="38437457" w14:textId="0BCBB9EB" w:rsidR="0098219F" w:rsidRDefault="00A80687">
      <w:pPr>
        <w:numPr>
          <w:ilvl w:val="1"/>
          <w:numId w:val="3"/>
        </w:numPr>
      </w:pPr>
      <w:r>
        <w:rPr>
          <w:i/>
        </w:rPr>
        <w:t xml:space="preserve">the title, </w:t>
      </w:r>
      <w:r>
        <w:t xml:space="preserve">which should concisely and accurately reflect the subject </w:t>
      </w:r>
      <w:r w:rsidR="00E81308">
        <w:t>matter.</w:t>
      </w:r>
      <w:r>
        <w:t xml:space="preserve">  </w:t>
      </w:r>
    </w:p>
    <w:p w14:paraId="0ED2F3F7" w14:textId="77777777" w:rsidR="0098219F" w:rsidRDefault="00A80687">
      <w:pPr>
        <w:numPr>
          <w:ilvl w:val="1"/>
          <w:numId w:val="3"/>
        </w:numPr>
      </w:pPr>
      <w:r>
        <w:rPr>
          <w:i/>
        </w:rPr>
        <w:lastRenderedPageBreak/>
        <w:t>an</w:t>
      </w:r>
      <w:r>
        <w:t xml:space="preserve"> </w:t>
      </w:r>
      <w:r>
        <w:rPr>
          <w:i/>
        </w:rPr>
        <w:t xml:space="preserve">abstract </w:t>
      </w:r>
      <w:r>
        <w:t xml:space="preserve">(maximum 100 words) describing the importance of the research question, the methodology used and the contributions the article makes to theory and/or practice. </w:t>
      </w:r>
    </w:p>
    <w:p w14:paraId="4DE613B6" w14:textId="493C809E" w:rsidR="0098219F" w:rsidRDefault="00A80687">
      <w:pPr>
        <w:numPr>
          <w:ilvl w:val="1"/>
          <w:numId w:val="3"/>
        </w:numPr>
      </w:pPr>
      <w:r>
        <w:rPr>
          <w:i/>
        </w:rPr>
        <w:t xml:space="preserve">an introduction </w:t>
      </w:r>
      <w:r>
        <w:t xml:space="preserve">covering relevant background </w:t>
      </w:r>
      <w:r w:rsidR="00E81308">
        <w:t>information.</w:t>
      </w:r>
      <w:r>
        <w:t xml:space="preserve"> </w:t>
      </w:r>
    </w:p>
    <w:p w14:paraId="0E8F03D0" w14:textId="0DCD27B1" w:rsidR="0098219F" w:rsidRDefault="00A80687">
      <w:pPr>
        <w:numPr>
          <w:ilvl w:val="1"/>
          <w:numId w:val="3"/>
        </w:numPr>
      </w:pPr>
      <w:r>
        <w:rPr>
          <w:i/>
        </w:rPr>
        <w:t xml:space="preserve">a methodology </w:t>
      </w:r>
      <w:r>
        <w:t>section giving details of the way in which you conducted the research or carried out the investigation, in the case of a conceptual paper</w:t>
      </w:r>
      <w:r w:rsidR="00E81308">
        <w:t>.</w:t>
      </w:r>
      <w:r>
        <w:t xml:space="preserve"> </w:t>
      </w:r>
    </w:p>
    <w:p w14:paraId="3E8184D4" w14:textId="2B5EED57" w:rsidR="0098219F" w:rsidRDefault="00A80687" w:rsidP="00BE509C">
      <w:pPr>
        <w:numPr>
          <w:ilvl w:val="1"/>
          <w:numId w:val="3"/>
        </w:numPr>
        <w:spacing w:after="5" w:line="354" w:lineRule="auto"/>
      </w:pPr>
      <w:r>
        <w:rPr>
          <w:i/>
        </w:rPr>
        <w:t xml:space="preserve">the main body </w:t>
      </w:r>
      <w:r>
        <w:t xml:space="preserve">of your paper (covering experimental work and results); and * </w:t>
      </w:r>
      <w:r>
        <w:rPr>
          <w:i/>
        </w:rPr>
        <w:t xml:space="preserve">the discussions </w:t>
      </w:r>
      <w:r>
        <w:t xml:space="preserve">and/or </w:t>
      </w:r>
      <w:r>
        <w:rPr>
          <w:i/>
        </w:rPr>
        <w:t>conclusions</w:t>
      </w:r>
      <w:r>
        <w:t xml:space="preserve">. </w:t>
      </w:r>
    </w:p>
    <w:p w14:paraId="09D19DDF" w14:textId="77777777" w:rsidR="0098219F" w:rsidRDefault="00A80687">
      <w:pPr>
        <w:numPr>
          <w:ilvl w:val="0"/>
          <w:numId w:val="3"/>
        </w:numPr>
        <w:ind w:hanging="311"/>
      </w:pPr>
      <w:r>
        <w:rPr>
          <w:b/>
        </w:rPr>
        <w:t>Quotations from the literature</w:t>
      </w:r>
      <w:r>
        <w:t xml:space="preserve"> should use double quotation marks, except for quotes within quotes, which should be single. Quotes of more than two lines should be displayed without quotation marks and indented by 5 spaces (i.e. to a narrower measure than the main text). </w:t>
      </w:r>
    </w:p>
    <w:p w14:paraId="49A23A38" w14:textId="77777777" w:rsidR="0098219F" w:rsidRDefault="00A80687">
      <w:pPr>
        <w:numPr>
          <w:ilvl w:val="0"/>
          <w:numId w:val="3"/>
        </w:numPr>
        <w:ind w:hanging="311"/>
      </w:pPr>
      <w:r>
        <w:rPr>
          <w:b/>
        </w:rPr>
        <w:t>Respondent quotations</w:t>
      </w:r>
      <w:r>
        <w:t xml:space="preserve"> should be in italics and indented by 5 spaces if they are more than two lines in length.  No quotation marks are necessary.  But please use double quotation marks “” within the text for shorter quotes. </w:t>
      </w:r>
    </w:p>
    <w:p w14:paraId="75533FAE" w14:textId="4A32D4F6" w:rsidR="0098219F" w:rsidRDefault="00A80687" w:rsidP="00BE509C">
      <w:pPr>
        <w:numPr>
          <w:ilvl w:val="0"/>
          <w:numId w:val="3"/>
        </w:numPr>
        <w:ind w:hanging="311"/>
      </w:pPr>
      <w:r>
        <w:rPr>
          <w:b/>
        </w:rPr>
        <w:t>Titles for figures, tables and diagrams</w:t>
      </w:r>
      <w:r>
        <w:t xml:space="preserve"> should be </w:t>
      </w:r>
      <w:r w:rsidRPr="0037124E">
        <w:rPr>
          <w:u w:color="000000"/>
        </w:rPr>
        <w:t xml:space="preserve">positioned </w:t>
      </w:r>
      <w:r w:rsidR="0037124E">
        <w:rPr>
          <w:u w:color="000000"/>
        </w:rPr>
        <w:t>below their objects</w:t>
      </w:r>
      <w:r w:rsidRPr="0037124E">
        <w:t>.</w:t>
      </w:r>
      <w:r>
        <w:t xml:space="preserve"> </w:t>
      </w:r>
    </w:p>
    <w:sectPr w:rsidR="0098219F">
      <w:footerReference w:type="default" r:id="rId11"/>
      <w:pgSz w:w="11906" w:h="16838"/>
      <w:pgMar w:top="873" w:right="1280" w:bottom="1033" w:left="5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1FE90" w14:textId="77777777" w:rsidR="00682027" w:rsidRDefault="00682027" w:rsidP="00854051">
      <w:pPr>
        <w:spacing w:after="0" w:line="240" w:lineRule="auto"/>
      </w:pPr>
      <w:r>
        <w:separator/>
      </w:r>
    </w:p>
  </w:endnote>
  <w:endnote w:type="continuationSeparator" w:id="0">
    <w:p w14:paraId="35BBE781" w14:textId="77777777" w:rsidR="00682027" w:rsidRDefault="00682027" w:rsidP="00854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819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0ACDBB" w14:textId="5D50E6D6" w:rsidR="00854051" w:rsidRDefault="008540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21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7BAE0A" w14:textId="77777777" w:rsidR="00854051" w:rsidRDefault="0085405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11A68" w14:textId="77777777" w:rsidR="00682027" w:rsidRDefault="00682027" w:rsidP="00854051">
      <w:pPr>
        <w:spacing w:after="0" w:line="240" w:lineRule="auto"/>
      </w:pPr>
      <w:r>
        <w:separator/>
      </w:r>
    </w:p>
  </w:footnote>
  <w:footnote w:type="continuationSeparator" w:id="0">
    <w:p w14:paraId="1EADB669" w14:textId="77777777" w:rsidR="00682027" w:rsidRDefault="00682027" w:rsidP="00854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61F41"/>
    <w:multiLevelType w:val="hybridMultilevel"/>
    <w:tmpl w:val="6D48D3DA"/>
    <w:lvl w:ilvl="0" w:tplc="F73AFA94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24B13E">
      <w:start w:val="1"/>
      <w:numFmt w:val="lowerLetter"/>
      <w:lvlText w:val="%2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24F5E6">
      <w:start w:val="1"/>
      <w:numFmt w:val="lowerRoman"/>
      <w:lvlText w:val="%3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CC0928">
      <w:start w:val="1"/>
      <w:numFmt w:val="decimal"/>
      <w:lvlText w:val="%4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40DFC6">
      <w:start w:val="1"/>
      <w:numFmt w:val="lowerLetter"/>
      <w:lvlText w:val="%5"/>
      <w:lvlJc w:val="left"/>
      <w:pPr>
        <w:ind w:left="7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5618FE">
      <w:start w:val="1"/>
      <w:numFmt w:val="lowerRoman"/>
      <w:lvlText w:val="%6"/>
      <w:lvlJc w:val="left"/>
      <w:pPr>
        <w:ind w:left="8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F42192">
      <w:start w:val="1"/>
      <w:numFmt w:val="decimal"/>
      <w:lvlText w:val="%7"/>
      <w:lvlJc w:val="left"/>
      <w:pPr>
        <w:ind w:left="8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6C1150">
      <w:start w:val="1"/>
      <w:numFmt w:val="lowerLetter"/>
      <w:lvlText w:val="%8"/>
      <w:lvlJc w:val="left"/>
      <w:pPr>
        <w:ind w:left="9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4037AC">
      <w:start w:val="1"/>
      <w:numFmt w:val="lowerRoman"/>
      <w:lvlText w:val="%9"/>
      <w:lvlJc w:val="left"/>
      <w:pPr>
        <w:ind w:left="10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8E92B14"/>
    <w:multiLevelType w:val="multilevel"/>
    <w:tmpl w:val="A69078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32980"/>
    <w:multiLevelType w:val="hybridMultilevel"/>
    <w:tmpl w:val="AA16A876"/>
    <w:lvl w:ilvl="0" w:tplc="61BC08D4">
      <w:start w:val="1"/>
      <w:numFmt w:val="decimal"/>
      <w:lvlText w:val="%1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0C9000">
      <w:start w:val="1"/>
      <w:numFmt w:val="lowerLetter"/>
      <w:lvlText w:val="%2"/>
      <w:lvlJc w:val="left"/>
      <w:pPr>
        <w:ind w:left="1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E8A716">
      <w:start w:val="1"/>
      <w:numFmt w:val="lowerRoman"/>
      <w:lvlText w:val="%3"/>
      <w:lvlJc w:val="left"/>
      <w:pPr>
        <w:ind w:left="2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A2AC98">
      <w:start w:val="1"/>
      <w:numFmt w:val="decimal"/>
      <w:lvlText w:val="%4"/>
      <w:lvlJc w:val="left"/>
      <w:pPr>
        <w:ind w:left="3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D08602">
      <w:start w:val="1"/>
      <w:numFmt w:val="lowerLetter"/>
      <w:lvlText w:val="%5"/>
      <w:lvlJc w:val="left"/>
      <w:pPr>
        <w:ind w:left="3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23B72">
      <w:start w:val="1"/>
      <w:numFmt w:val="lowerRoman"/>
      <w:lvlText w:val="%6"/>
      <w:lvlJc w:val="left"/>
      <w:pPr>
        <w:ind w:left="4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643CB4">
      <w:start w:val="1"/>
      <w:numFmt w:val="decimal"/>
      <w:lvlText w:val="%7"/>
      <w:lvlJc w:val="left"/>
      <w:pPr>
        <w:ind w:left="5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B8DA5E">
      <w:start w:val="1"/>
      <w:numFmt w:val="lowerLetter"/>
      <w:lvlText w:val="%8"/>
      <w:lvlJc w:val="left"/>
      <w:pPr>
        <w:ind w:left="5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7494AC">
      <w:start w:val="1"/>
      <w:numFmt w:val="lowerRoman"/>
      <w:lvlText w:val="%9"/>
      <w:lvlJc w:val="left"/>
      <w:pPr>
        <w:ind w:left="6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8B64C07"/>
    <w:multiLevelType w:val="hybridMultilevel"/>
    <w:tmpl w:val="B94E8154"/>
    <w:lvl w:ilvl="0" w:tplc="E7D0A57A">
      <w:start w:val="1"/>
      <w:numFmt w:val="bullet"/>
      <w:lvlText w:val="●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E6047E">
      <w:start w:val="1"/>
      <w:numFmt w:val="bullet"/>
      <w:lvlText w:val="*"/>
      <w:lvlJc w:val="left"/>
      <w:pPr>
        <w:ind w:left="14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F49524">
      <w:start w:val="1"/>
      <w:numFmt w:val="bullet"/>
      <w:lvlText w:val="▪"/>
      <w:lvlJc w:val="left"/>
      <w:pPr>
        <w:ind w:left="19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584824">
      <w:start w:val="1"/>
      <w:numFmt w:val="bullet"/>
      <w:lvlText w:val="•"/>
      <w:lvlJc w:val="left"/>
      <w:pPr>
        <w:ind w:left="26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F4408C">
      <w:start w:val="1"/>
      <w:numFmt w:val="bullet"/>
      <w:lvlText w:val="o"/>
      <w:lvlJc w:val="left"/>
      <w:pPr>
        <w:ind w:left="34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464766">
      <w:start w:val="1"/>
      <w:numFmt w:val="bullet"/>
      <w:lvlText w:val="▪"/>
      <w:lvlJc w:val="left"/>
      <w:pPr>
        <w:ind w:left="41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D6ABC6">
      <w:start w:val="1"/>
      <w:numFmt w:val="bullet"/>
      <w:lvlText w:val="•"/>
      <w:lvlJc w:val="left"/>
      <w:pPr>
        <w:ind w:left="48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086AC2">
      <w:start w:val="1"/>
      <w:numFmt w:val="bullet"/>
      <w:lvlText w:val="o"/>
      <w:lvlJc w:val="left"/>
      <w:pPr>
        <w:ind w:left="55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0E9C56">
      <w:start w:val="1"/>
      <w:numFmt w:val="bullet"/>
      <w:lvlText w:val="▪"/>
      <w:lvlJc w:val="left"/>
      <w:pPr>
        <w:ind w:left="62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9F"/>
    <w:rsid w:val="000028E5"/>
    <w:rsid w:val="0002526E"/>
    <w:rsid w:val="00046B58"/>
    <w:rsid w:val="00054864"/>
    <w:rsid w:val="00066AF3"/>
    <w:rsid w:val="00097A0A"/>
    <w:rsid w:val="000E75BE"/>
    <w:rsid w:val="00117C52"/>
    <w:rsid w:val="0013022F"/>
    <w:rsid w:val="00170AAE"/>
    <w:rsid w:val="00181FAC"/>
    <w:rsid w:val="001A18FA"/>
    <w:rsid w:val="00200E80"/>
    <w:rsid w:val="00273316"/>
    <w:rsid w:val="0028327D"/>
    <w:rsid w:val="00294DB3"/>
    <w:rsid w:val="002F1965"/>
    <w:rsid w:val="002F4195"/>
    <w:rsid w:val="00307046"/>
    <w:rsid w:val="0031585B"/>
    <w:rsid w:val="00317D23"/>
    <w:rsid w:val="00321C87"/>
    <w:rsid w:val="00326D97"/>
    <w:rsid w:val="00353748"/>
    <w:rsid w:val="0037124E"/>
    <w:rsid w:val="00373F61"/>
    <w:rsid w:val="003B1AED"/>
    <w:rsid w:val="003B357C"/>
    <w:rsid w:val="00410756"/>
    <w:rsid w:val="005C6DE3"/>
    <w:rsid w:val="0063090B"/>
    <w:rsid w:val="00670F5A"/>
    <w:rsid w:val="00682027"/>
    <w:rsid w:val="00706697"/>
    <w:rsid w:val="007254FF"/>
    <w:rsid w:val="007E7F5C"/>
    <w:rsid w:val="00843BCC"/>
    <w:rsid w:val="00854051"/>
    <w:rsid w:val="00857E8C"/>
    <w:rsid w:val="00895A2E"/>
    <w:rsid w:val="0098219F"/>
    <w:rsid w:val="00A321AA"/>
    <w:rsid w:val="00A332A8"/>
    <w:rsid w:val="00A80687"/>
    <w:rsid w:val="00AA16F9"/>
    <w:rsid w:val="00AB7AD8"/>
    <w:rsid w:val="00AC0119"/>
    <w:rsid w:val="00AF315B"/>
    <w:rsid w:val="00B13CA7"/>
    <w:rsid w:val="00B712B3"/>
    <w:rsid w:val="00B928BE"/>
    <w:rsid w:val="00BE509C"/>
    <w:rsid w:val="00C07C95"/>
    <w:rsid w:val="00C42C88"/>
    <w:rsid w:val="00C55774"/>
    <w:rsid w:val="00D269EF"/>
    <w:rsid w:val="00D775D6"/>
    <w:rsid w:val="00D869DC"/>
    <w:rsid w:val="00D956E8"/>
    <w:rsid w:val="00DC7969"/>
    <w:rsid w:val="00E00E3E"/>
    <w:rsid w:val="00E31A35"/>
    <w:rsid w:val="00E81308"/>
    <w:rsid w:val="00E941B2"/>
    <w:rsid w:val="00F8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6F019"/>
  <w15:docId w15:val="{441315D9-CF53-9A4E-8FA4-B4D5A308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14" w:line="249" w:lineRule="auto"/>
      <w:ind w:left="860" w:hanging="32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54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81FA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1FA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00E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E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E3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E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E3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AC0119"/>
    <w:pPr>
      <w:spacing w:after="0" w:line="240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854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051"/>
    <w:rPr>
      <w:rFonts w:ascii="Times New Roman" w:eastAsia="Times New Roman" w:hAnsi="Times New Roman" w:cs="Times New Roman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854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051"/>
    <w:rPr>
      <w:rFonts w:ascii="Times New Roman" w:eastAsia="Times New Roman" w:hAnsi="Times New Roman" w:cs="Times New Roman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37124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712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philosophyofcoaching.org/submit/" TargetMode="External"/><Relationship Id="rId9" Type="http://schemas.openxmlformats.org/officeDocument/2006/relationships/hyperlink" Target="https://philosophyofcoaching.org/submit/" TargetMode="External"/><Relationship Id="rId10" Type="http://schemas.openxmlformats.org/officeDocument/2006/relationships/hyperlink" Target="https://philosophyofcoaching.org/wp-content/uploads/2025/08/PoC-Styles-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2B52B-1922-D049-8A61-92DB28AB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863</Words>
  <Characters>4923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Humphreys</dc:creator>
  <cp:keywords/>
  <cp:lastModifiedBy>Julian Humphreys</cp:lastModifiedBy>
  <cp:revision>4</cp:revision>
  <cp:lastPrinted>2025-03-08T20:57:00Z</cp:lastPrinted>
  <dcterms:created xsi:type="dcterms:W3CDTF">2025-05-12T06:43:00Z</dcterms:created>
  <dcterms:modified xsi:type="dcterms:W3CDTF">2025-09-04T11:09:00Z</dcterms:modified>
</cp:coreProperties>
</file>